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64" w:rsidRDefault="00577164" w:rsidP="00577164">
      <w:pPr>
        <w:jc w:val="right"/>
        <w:rPr>
          <w:b/>
        </w:rPr>
      </w:pPr>
      <w:r>
        <w:rPr>
          <w:b/>
        </w:rPr>
        <w:t>Приложение 1</w:t>
      </w:r>
    </w:p>
    <w:p w:rsidR="00577164" w:rsidRDefault="00577164" w:rsidP="00577164">
      <w:pPr>
        <w:jc w:val="right"/>
        <w:rPr>
          <w:b/>
        </w:rPr>
      </w:pPr>
    </w:p>
    <w:p w:rsidR="00577164" w:rsidRDefault="00577164" w:rsidP="00577164">
      <w:pPr>
        <w:jc w:val="center"/>
        <w:rPr>
          <w:b/>
        </w:rPr>
      </w:pPr>
      <w:r>
        <w:rPr>
          <w:b/>
        </w:rPr>
        <w:t>Исходные данные</w:t>
      </w:r>
    </w:p>
    <w:p w:rsidR="00577164" w:rsidRDefault="00577164" w:rsidP="00095848">
      <w:pPr>
        <w:jc w:val="center"/>
        <w:rPr>
          <w:b/>
        </w:rPr>
      </w:pPr>
    </w:p>
    <w:p w:rsidR="00577164" w:rsidRDefault="00577164" w:rsidP="00095848">
      <w:pPr>
        <w:jc w:val="center"/>
        <w:rPr>
          <w:b/>
        </w:rPr>
      </w:pPr>
    </w:p>
    <w:p w:rsidR="00095848" w:rsidRPr="00705495" w:rsidRDefault="00095848" w:rsidP="00095848">
      <w:pPr>
        <w:jc w:val="center"/>
        <w:rPr>
          <w:b/>
        </w:rPr>
      </w:pPr>
      <w:r w:rsidRPr="00705495">
        <w:rPr>
          <w:b/>
        </w:rPr>
        <w:t xml:space="preserve">ГРП </w:t>
      </w:r>
    </w:p>
    <w:p w:rsidR="00095848" w:rsidRDefault="00095848" w:rsidP="00095848">
      <w:r>
        <w:t>- длина 5,4м;</w:t>
      </w:r>
    </w:p>
    <w:p w:rsidR="00095848" w:rsidRDefault="00095848" w:rsidP="00095848">
      <w:r>
        <w:t>- ширина 3м;</w:t>
      </w:r>
    </w:p>
    <w:p w:rsidR="00705495" w:rsidRDefault="00095848" w:rsidP="00095848">
      <w:r>
        <w:t>- высота 4м.</w:t>
      </w:r>
    </w:p>
    <w:p w:rsidR="00095848" w:rsidRDefault="00095848" w:rsidP="00095848">
      <w:r>
        <w:t>Оборудование</w:t>
      </w:r>
    </w:p>
    <w:p w:rsidR="00095848" w:rsidRDefault="00095848" w:rsidP="00095848">
      <w:pPr>
        <w:tabs>
          <w:tab w:val="left" w:pos="360"/>
        </w:tabs>
        <w:rPr>
          <w:sz w:val="20"/>
          <w:szCs w:val="20"/>
        </w:rPr>
      </w:pPr>
      <w:r>
        <w:t xml:space="preserve">1. </w:t>
      </w:r>
      <w:r>
        <w:rPr>
          <w:sz w:val="20"/>
          <w:szCs w:val="20"/>
        </w:rPr>
        <w:t xml:space="preserve">- </w:t>
      </w:r>
      <w:r>
        <w:t>газорегуляторный пункт с регуляторами РДУК 2 100/50, РДУК 2 100/700</w:t>
      </w:r>
    </w:p>
    <w:p w:rsidR="00705495" w:rsidRDefault="00705495" w:rsidP="00705495">
      <w:pPr>
        <w:jc w:val="center"/>
      </w:pPr>
    </w:p>
    <w:p w:rsidR="00705495" w:rsidRPr="00705495" w:rsidRDefault="00705495" w:rsidP="00705495">
      <w:pPr>
        <w:jc w:val="center"/>
        <w:rPr>
          <w:b/>
        </w:rPr>
      </w:pPr>
      <w:r w:rsidRPr="00705495">
        <w:rPr>
          <w:b/>
        </w:rPr>
        <w:t xml:space="preserve">Инструментальный участок </w:t>
      </w:r>
    </w:p>
    <w:p w:rsidR="00705495" w:rsidRDefault="00705495" w:rsidP="00705495">
      <w:r>
        <w:t>- длина 30м;</w:t>
      </w:r>
    </w:p>
    <w:p w:rsidR="00705495" w:rsidRDefault="00705495" w:rsidP="00705495">
      <w:r>
        <w:t>- ширина 30м;</w:t>
      </w:r>
    </w:p>
    <w:p w:rsidR="00705495" w:rsidRDefault="00705495" w:rsidP="00705495">
      <w:r>
        <w:t>- высота 8м</w:t>
      </w:r>
    </w:p>
    <w:p w:rsidR="00705495" w:rsidRDefault="00705495" w:rsidP="00705495">
      <w:r>
        <w:t xml:space="preserve">Оборудование </w:t>
      </w:r>
    </w:p>
    <w:p w:rsidR="00705495" w:rsidRDefault="00705495" w:rsidP="00705495">
      <w:pPr>
        <w:numPr>
          <w:ilvl w:val="0"/>
          <w:numId w:val="1"/>
        </w:numPr>
        <w:tabs>
          <w:tab w:val="left" w:pos="360"/>
        </w:tabs>
      </w:pPr>
      <w:r>
        <w:t>нагревательная печь с горелкой КГМГ-А2 Опасное  вещество – природный газ – 2шт</w:t>
      </w:r>
    </w:p>
    <w:p w:rsidR="00705495" w:rsidRDefault="00705495" w:rsidP="00705495">
      <w:pPr>
        <w:numPr>
          <w:ilvl w:val="0"/>
          <w:numId w:val="1"/>
        </w:numPr>
        <w:tabs>
          <w:tab w:val="left" w:pos="360"/>
        </w:tabs>
      </w:pPr>
      <w:r>
        <w:t>пост газовой резки</w:t>
      </w:r>
    </w:p>
    <w:p w:rsidR="00705495" w:rsidRDefault="00705495" w:rsidP="00705495">
      <w:pPr>
        <w:numPr>
          <w:ilvl w:val="0"/>
          <w:numId w:val="1"/>
        </w:numPr>
        <w:tabs>
          <w:tab w:val="left" w:pos="360"/>
        </w:tabs>
      </w:pPr>
      <w:r>
        <w:t xml:space="preserve">краны мостовые 2 </w:t>
      </w:r>
      <w:proofErr w:type="spellStart"/>
      <w:proofErr w:type="gramStart"/>
      <w:r>
        <w:t>шт</w:t>
      </w:r>
      <w:proofErr w:type="spellEnd"/>
      <w:proofErr w:type="gramEnd"/>
    </w:p>
    <w:p w:rsidR="00705495" w:rsidRPr="00705495" w:rsidRDefault="00705495" w:rsidP="00705495">
      <w:pPr>
        <w:jc w:val="center"/>
        <w:rPr>
          <w:b/>
        </w:rPr>
      </w:pPr>
      <w:r w:rsidRPr="00705495">
        <w:rPr>
          <w:b/>
        </w:rPr>
        <w:t>Конвейер окрасочный</w:t>
      </w:r>
    </w:p>
    <w:p w:rsidR="00705495" w:rsidRDefault="00705495" w:rsidP="00705495">
      <w:r>
        <w:t>- длина 96м;</w:t>
      </w:r>
    </w:p>
    <w:p w:rsidR="00705495" w:rsidRDefault="00705495" w:rsidP="00705495">
      <w:r>
        <w:t>- ширина 24м;</w:t>
      </w:r>
    </w:p>
    <w:p w:rsidR="00705495" w:rsidRDefault="00705495" w:rsidP="00705495">
      <w:r>
        <w:t>- высота 12,3м</w:t>
      </w:r>
    </w:p>
    <w:p w:rsidR="00705495" w:rsidRDefault="00705495" w:rsidP="00705495">
      <w:r>
        <w:t xml:space="preserve">Оборудование </w:t>
      </w:r>
    </w:p>
    <w:p w:rsidR="00705495" w:rsidRDefault="00705495" w:rsidP="00705495">
      <w:pPr>
        <w:numPr>
          <w:ilvl w:val="0"/>
          <w:numId w:val="2"/>
        </w:numPr>
        <w:tabs>
          <w:tab w:val="left" w:pos="360"/>
        </w:tabs>
      </w:pPr>
      <w:r>
        <w:t>камера сушильная конвекционная с горелкой СГ16 Опасное  вещество – природный газ – 3 шт.</w:t>
      </w:r>
    </w:p>
    <w:p w:rsidR="00705495" w:rsidRDefault="00705495" w:rsidP="00705495">
      <w:pPr>
        <w:tabs>
          <w:tab w:val="left" w:pos="360"/>
        </w:tabs>
      </w:pPr>
      <w:r>
        <w:rPr>
          <w:sz w:val="20"/>
          <w:szCs w:val="20"/>
        </w:rPr>
        <w:tab/>
      </w:r>
      <w:r>
        <w:t xml:space="preserve">2. газораспределительное устройство с регулятором РДУК 2 </w:t>
      </w:r>
    </w:p>
    <w:p w:rsidR="00705495" w:rsidRDefault="00705495" w:rsidP="00705495">
      <w:pPr>
        <w:tabs>
          <w:tab w:val="left" w:pos="360"/>
        </w:tabs>
        <w:rPr>
          <w:sz w:val="20"/>
          <w:szCs w:val="20"/>
        </w:rPr>
      </w:pPr>
      <w:r>
        <w:tab/>
        <w:t>3. газораспределительное устройство с регулятором РДБК – 1</w:t>
      </w:r>
    </w:p>
    <w:p w:rsidR="00705495" w:rsidRDefault="00705495" w:rsidP="00705495">
      <w:pPr>
        <w:tabs>
          <w:tab w:val="left" w:pos="360"/>
        </w:tabs>
        <w:ind w:left="720"/>
      </w:pPr>
      <w:r>
        <w:t xml:space="preserve"> </w:t>
      </w:r>
    </w:p>
    <w:p w:rsidR="00705495" w:rsidRDefault="00705495" w:rsidP="00705495">
      <w:pPr>
        <w:tabs>
          <w:tab w:val="left" w:pos="360"/>
        </w:tabs>
        <w:ind w:left="720"/>
        <w:rPr>
          <w:b/>
        </w:rPr>
      </w:pPr>
      <w:r w:rsidRPr="00705495">
        <w:rPr>
          <w:b/>
        </w:rPr>
        <w:t>Кузнечно-термический участок, 5-й пролет 2 мех цеха</w:t>
      </w:r>
    </w:p>
    <w:p w:rsidR="002A1D92" w:rsidRPr="00705495" w:rsidRDefault="002A1D92" w:rsidP="00705495">
      <w:pPr>
        <w:tabs>
          <w:tab w:val="left" w:pos="360"/>
        </w:tabs>
        <w:ind w:left="720"/>
        <w:rPr>
          <w:b/>
        </w:rPr>
      </w:pPr>
    </w:p>
    <w:p w:rsidR="00705495" w:rsidRDefault="00705495" w:rsidP="00705495">
      <w:r>
        <w:t>- длина 114,5м;</w:t>
      </w:r>
    </w:p>
    <w:p w:rsidR="00705495" w:rsidRDefault="00705495" w:rsidP="00705495">
      <w:r>
        <w:t>- ширина 24+24м (состоит из двух пролетов);</w:t>
      </w:r>
    </w:p>
    <w:p w:rsidR="00705495" w:rsidRDefault="00705495" w:rsidP="00705495">
      <w:r>
        <w:t>- высота 14,9м.</w:t>
      </w:r>
    </w:p>
    <w:p w:rsidR="00705495" w:rsidRDefault="00705495" w:rsidP="00705495">
      <w:r>
        <w:t>Оборудование</w:t>
      </w:r>
    </w:p>
    <w:p w:rsidR="00705495" w:rsidRDefault="00705495" w:rsidP="00705495">
      <w:pPr>
        <w:tabs>
          <w:tab w:val="left" w:pos="360"/>
        </w:tabs>
      </w:pPr>
      <w:r>
        <w:t>1. газораспределительное устройство с регулятором РДСК-50</w:t>
      </w:r>
    </w:p>
    <w:p w:rsidR="00705495" w:rsidRDefault="00705495" w:rsidP="00705495">
      <w:pPr>
        <w:tabs>
          <w:tab w:val="left" w:pos="360"/>
        </w:tabs>
      </w:pPr>
      <w:r>
        <w:t>2. газораспределительное устройство с регулятором РДНК-400</w:t>
      </w:r>
    </w:p>
    <w:p w:rsidR="00705495" w:rsidRDefault="00705495" w:rsidP="00705495">
      <w:pPr>
        <w:tabs>
          <w:tab w:val="left" w:pos="360"/>
        </w:tabs>
      </w:pPr>
      <w:r>
        <w:t>3. Газорегуляторный пункт ГСГО/25-03 с регулятором РД БК1-50-25</w:t>
      </w:r>
    </w:p>
    <w:p w:rsidR="00705495" w:rsidRDefault="00705495" w:rsidP="00705495">
      <w:pPr>
        <w:tabs>
          <w:tab w:val="left" w:pos="360"/>
        </w:tabs>
      </w:pPr>
      <w:r>
        <w:t xml:space="preserve">4. нагревательная печь с горелкой КГМГ-А2 – 3 </w:t>
      </w:r>
      <w:proofErr w:type="spellStart"/>
      <w:proofErr w:type="gramStart"/>
      <w:r>
        <w:t>шт</w:t>
      </w:r>
      <w:proofErr w:type="spellEnd"/>
      <w:proofErr w:type="gramEnd"/>
    </w:p>
    <w:p w:rsidR="00705495" w:rsidRDefault="00705495" w:rsidP="00705495">
      <w:pPr>
        <w:tabs>
          <w:tab w:val="left" w:pos="360"/>
        </w:tabs>
      </w:pPr>
      <w:r>
        <w:t xml:space="preserve">5. установка для приготовления </w:t>
      </w:r>
      <w:proofErr w:type="spellStart"/>
      <w:r>
        <w:t>эндогаза</w:t>
      </w:r>
      <w:proofErr w:type="spellEnd"/>
      <w:r>
        <w:t xml:space="preserve"> ЭН-60</w:t>
      </w:r>
    </w:p>
    <w:p w:rsidR="00705495" w:rsidRDefault="00705495" w:rsidP="00705495">
      <w:pPr>
        <w:tabs>
          <w:tab w:val="left" w:pos="360"/>
        </w:tabs>
      </w:pPr>
      <w:r>
        <w:t xml:space="preserve">6. установка для приготовления </w:t>
      </w:r>
      <w:proofErr w:type="spellStart"/>
      <w:r>
        <w:t>эндогаза</w:t>
      </w:r>
      <w:proofErr w:type="spellEnd"/>
      <w:r>
        <w:t xml:space="preserve"> ЭН-125 </w:t>
      </w:r>
    </w:p>
    <w:p w:rsidR="00705495" w:rsidRDefault="00705495" w:rsidP="00705495">
      <w:pPr>
        <w:tabs>
          <w:tab w:val="left" w:pos="360"/>
        </w:tabs>
      </w:pPr>
      <w:r>
        <w:t>7. Электропечь камерная универсальная СНЦ-8-12.5.6.,9 9 с горелкой КГМГ-А1</w:t>
      </w:r>
    </w:p>
    <w:p w:rsidR="00705495" w:rsidRDefault="00705495" w:rsidP="00705495">
      <w:pPr>
        <w:tabs>
          <w:tab w:val="left" w:pos="360"/>
        </w:tabs>
      </w:pPr>
      <w:r>
        <w:t xml:space="preserve">8. Система отопления 5 пролета механического цеха № 2 на базе инфракрасных излучателей К8445 – 14 </w:t>
      </w:r>
      <w:proofErr w:type="spellStart"/>
      <w:proofErr w:type="gramStart"/>
      <w:r>
        <w:t>шт</w:t>
      </w:r>
      <w:proofErr w:type="spellEnd"/>
      <w:proofErr w:type="gramEnd"/>
    </w:p>
    <w:p w:rsidR="00705495" w:rsidRDefault="00705495" w:rsidP="00705495">
      <w:pPr>
        <w:tabs>
          <w:tab w:val="left" w:pos="360"/>
        </w:tabs>
      </w:pPr>
      <w:r>
        <w:t xml:space="preserve">9. краны мостовые – 4 </w:t>
      </w:r>
      <w:proofErr w:type="spellStart"/>
      <w:proofErr w:type="gramStart"/>
      <w:r>
        <w:t>шт</w:t>
      </w:r>
      <w:proofErr w:type="spellEnd"/>
      <w:proofErr w:type="gramEnd"/>
    </w:p>
    <w:p w:rsidR="00705495" w:rsidRPr="00705495" w:rsidRDefault="00705495" w:rsidP="00705495">
      <w:pPr>
        <w:jc w:val="center"/>
        <w:rPr>
          <w:b/>
        </w:rPr>
      </w:pPr>
      <w:r w:rsidRPr="00705495">
        <w:rPr>
          <w:b/>
        </w:rPr>
        <w:t>Окрасочная камера</w:t>
      </w:r>
    </w:p>
    <w:p w:rsidR="00705495" w:rsidRDefault="00705495" w:rsidP="00705495">
      <w:r>
        <w:t>- длина 24м;</w:t>
      </w:r>
    </w:p>
    <w:p w:rsidR="00705495" w:rsidRDefault="00705495" w:rsidP="00705495">
      <w:r>
        <w:t>- ширина 6м;</w:t>
      </w:r>
    </w:p>
    <w:p w:rsidR="00705495" w:rsidRDefault="00705495" w:rsidP="00705495">
      <w:r>
        <w:t>- высота 5м.</w:t>
      </w:r>
    </w:p>
    <w:p w:rsidR="005336DB" w:rsidRDefault="005336DB" w:rsidP="00705495"/>
    <w:p w:rsidR="00705495" w:rsidRDefault="00705495" w:rsidP="00705495">
      <w:bookmarkStart w:id="0" w:name="_GoBack"/>
      <w:bookmarkEnd w:id="0"/>
      <w:r>
        <w:lastRenderedPageBreak/>
        <w:t>Оборудование</w:t>
      </w:r>
    </w:p>
    <w:p w:rsidR="00705495" w:rsidRDefault="00705495" w:rsidP="00705495">
      <w:pPr>
        <w:numPr>
          <w:ilvl w:val="0"/>
          <w:numId w:val="3"/>
        </w:numPr>
        <w:tabs>
          <w:tab w:val="left" w:pos="360"/>
        </w:tabs>
      </w:pPr>
      <w:proofErr w:type="spellStart"/>
      <w:r w:rsidRPr="002D5285">
        <w:t>Окрасочно</w:t>
      </w:r>
      <w:proofErr w:type="spellEnd"/>
      <w:r w:rsidRPr="002D5285">
        <w:t xml:space="preserve"> - сушильная проходная камера</w:t>
      </w:r>
      <w:r>
        <w:t xml:space="preserve"> </w:t>
      </w:r>
      <w:r w:rsidRPr="002D5285">
        <w:t xml:space="preserve">мод. </w:t>
      </w:r>
      <w:r w:rsidRPr="002D5285">
        <w:rPr>
          <w:lang w:val="en-US"/>
        </w:rPr>
        <w:t>IRVENT</w:t>
      </w:r>
      <w:r w:rsidRPr="002D5285">
        <w:t xml:space="preserve"> </w:t>
      </w:r>
      <w:r w:rsidRPr="002D5285">
        <w:rPr>
          <w:lang w:val="en-US"/>
        </w:rPr>
        <w:t>c</w:t>
      </w:r>
      <w:r w:rsidRPr="002D5285">
        <w:t xml:space="preserve"> горелками газовыми</w:t>
      </w:r>
    </w:p>
    <w:p w:rsidR="00705495" w:rsidRPr="002D5285" w:rsidRDefault="00705495" w:rsidP="00705495">
      <w:pPr>
        <w:tabs>
          <w:tab w:val="left" w:pos="360"/>
        </w:tabs>
        <w:ind w:left="720"/>
      </w:pPr>
      <w:r w:rsidRPr="002D5285">
        <w:t xml:space="preserve"> </w:t>
      </w:r>
      <w:r w:rsidRPr="002D5285">
        <w:rPr>
          <w:lang w:val="en-US"/>
        </w:rPr>
        <w:t>RS</w:t>
      </w:r>
      <w:r w:rsidRPr="002D5285">
        <w:t>-70</w:t>
      </w:r>
    </w:p>
    <w:p w:rsidR="00717D44" w:rsidRDefault="00717D44" w:rsidP="00717D44">
      <w:pPr>
        <w:ind w:left="360"/>
        <w:jc w:val="center"/>
      </w:pPr>
      <w:r w:rsidRPr="00717D44">
        <w:rPr>
          <w:b/>
        </w:rPr>
        <w:t>Сборочный цех</w:t>
      </w:r>
    </w:p>
    <w:p w:rsidR="00717D44" w:rsidRDefault="00717D44" w:rsidP="00717D44">
      <w:pPr>
        <w:ind w:left="360"/>
      </w:pPr>
      <w:r>
        <w:t>- длина 130м;</w:t>
      </w:r>
    </w:p>
    <w:p w:rsidR="00717D44" w:rsidRDefault="00717D44" w:rsidP="00717D44">
      <w:pPr>
        <w:ind w:left="360"/>
      </w:pPr>
      <w:r>
        <w:t>- ширина 24м + 24м (состоит из двух пролетов);</w:t>
      </w:r>
    </w:p>
    <w:p w:rsidR="00717D44" w:rsidRDefault="00717D44" w:rsidP="00717D44">
      <w:pPr>
        <w:ind w:left="360"/>
      </w:pPr>
      <w:r>
        <w:t>- высота 12,3м</w:t>
      </w:r>
    </w:p>
    <w:p w:rsidR="00717D44" w:rsidRDefault="00717D44" w:rsidP="00717D44">
      <w:pPr>
        <w:ind w:left="360"/>
      </w:pPr>
    </w:p>
    <w:p w:rsidR="00717D44" w:rsidRDefault="00717D44" w:rsidP="00717D44">
      <w:pPr>
        <w:ind w:left="360"/>
      </w:pPr>
      <w:r>
        <w:t>Установленное оборудование:</w:t>
      </w:r>
    </w:p>
    <w:p w:rsidR="00717D44" w:rsidRDefault="00717D44" w:rsidP="00717D44">
      <w:pPr>
        <w:numPr>
          <w:ilvl w:val="0"/>
          <w:numId w:val="5"/>
        </w:numPr>
      </w:pPr>
      <w:r>
        <w:t>Мостовые краны 4шт, +3шт;</w:t>
      </w:r>
    </w:p>
    <w:p w:rsidR="00717D44" w:rsidRDefault="00717D44" w:rsidP="00717D44">
      <w:pPr>
        <w:numPr>
          <w:ilvl w:val="0"/>
          <w:numId w:val="5"/>
        </w:numPr>
        <w:tabs>
          <w:tab w:val="left" w:pos="360"/>
        </w:tabs>
      </w:pPr>
      <w:r>
        <w:t xml:space="preserve">- внутренний газопровод среднего давления и низкого давления протяженностью </w:t>
      </w:r>
      <w:r>
        <w:rPr>
          <w:lang w:val="en-US"/>
        </w:rPr>
        <w:t>L</w:t>
      </w:r>
      <w:r>
        <w:t xml:space="preserve">=389п. </w:t>
      </w:r>
      <w:proofErr w:type="spellStart"/>
      <w:r>
        <w:t>м</w:t>
      </w:r>
      <w:proofErr w:type="gramStart"/>
      <w:r>
        <w:t>.О</w:t>
      </w:r>
      <w:proofErr w:type="gramEnd"/>
      <w:r>
        <w:t>пасное</w:t>
      </w:r>
      <w:proofErr w:type="spellEnd"/>
      <w:r>
        <w:t xml:space="preserve">  вещество – природный газ</w:t>
      </w:r>
    </w:p>
    <w:p w:rsidR="00717D44" w:rsidRDefault="00717D44" w:rsidP="00717D44">
      <w:pPr>
        <w:pStyle w:val="3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3.внутренний газопровод низкого давления протяженностью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=753 п.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.</w:t>
      </w:r>
    </w:p>
    <w:p w:rsidR="00717D44" w:rsidRDefault="00717D44" w:rsidP="00717D44">
      <w:pPr>
        <w:tabs>
          <w:tab w:val="left" w:pos="360"/>
        </w:tabs>
        <w:ind w:left="360"/>
      </w:pPr>
      <w:r>
        <w:t>4. Система газового отопления цеха «Сборка» (36 инфракрасных излучателей К8436 + 2 воздухонагревателя АТ 380Е)</w:t>
      </w:r>
    </w:p>
    <w:p w:rsidR="007F2A05" w:rsidRDefault="007F2A05"/>
    <w:sectPr w:rsidR="007F2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F6D"/>
    <w:multiLevelType w:val="hybridMultilevel"/>
    <w:tmpl w:val="F9060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7761C8"/>
    <w:multiLevelType w:val="hybridMultilevel"/>
    <w:tmpl w:val="2E32B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5A385B"/>
    <w:multiLevelType w:val="hybridMultilevel"/>
    <w:tmpl w:val="CFAEC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A028F5"/>
    <w:multiLevelType w:val="hybridMultilevel"/>
    <w:tmpl w:val="ECE8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3F04EB"/>
    <w:multiLevelType w:val="hybridMultilevel"/>
    <w:tmpl w:val="88EA0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848"/>
    <w:rsid w:val="00095848"/>
    <w:rsid w:val="002A1D92"/>
    <w:rsid w:val="005336DB"/>
    <w:rsid w:val="00577164"/>
    <w:rsid w:val="00705495"/>
    <w:rsid w:val="00717D44"/>
    <w:rsid w:val="007F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05495"/>
    <w:pPr>
      <w:jc w:val="both"/>
    </w:pPr>
    <w:rPr>
      <w:rFonts w:eastAsia="Batang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5495"/>
    <w:rPr>
      <w:rFonts w:ascii="Times New Roman" w:eastAsia="Batang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05495"/>
    <w:pPr>
      <w:jc w:val="both"/>
    </w:pPr>
    <w:rPr>
      <w:rFonts w:eastAsia="Batang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5495"/>
    <w:rPr>
      <w:rFonts w:ascii="Times New Roman" w:eastAsia="Batang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Тверской экскаватор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Сахарова</dc:creator>
  <cp:keywords/>
  <dc:description/>
  <cp:lastModifiedBy>Наталья Сахарова</cp:lastModifiedBy>
  <cp:revision>6</cp:revision>
  <dcterms:created xsi:type="dcterms:W3CDTF">2015-05-12T12:03:00Z</dcterms:created>
  <dcterms:modified xsi:type="dcterms:W3CDTF">2015-05-13T07:09:00Z</dcterms:modified>
</cp:coreProperties>
</file>